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353F" w14:textId="069D7D4D" w:rsidR="00AE5D5F" w:rsidRDefault="00AE5D5F" w:rsidP="00187FA1">
      <w:pPr>
        <w:spacing w:after="521" w:line="259" w:lineRule="auto"/>
        <w:ind w:left="0"/>
        <w:jc w:val="left"/>
      </w:pPr>
    </w:p>
    <w:p w14:paraId="574B879B" w14:textId="77777777" w:rsidR="00AE5D5F" w:rsidRPr="00187FA1" w:rsidRDefault="00FD16BC" w:rsidP="00187FA1">
      <w:pPr>
        <w:spacing w:after="189" w:line="265" w:lineRule="auto"/>
        <w:ind w:left="0" w:hanging="10"/>
        <w:jc w:val="center"/>
        <w:rPr>
          <w:b/>
          <w:bCs/>
        </w:rPr>
      </w:pPr>
      <w:r w:rsidRPr="00187FA1">
        <w:rPr>
          <w:b/>
          <w:bCs/>
          <w:sz w:val="22"/>
        </w:rPr>
        <w:t>ELEZIONI DEL CONSIGLIO SUPERIORE DELLA PUBBLICA ISTRUZIONE</w:t>
      </w:r>
    </w:p>
    <w:p w14:paraId="079E175C" w14:textId="77777777" w:rsidR="00AE5D5F" w:rsidRPr="00187FA1" w:rsidRDefault="00FD16BC" w:rsidP="00187FA1">
      <w:pPr>
        <w:spacing w:after="576" w:line="265" w:lineRule="auto"/>
        <w:ind w:left="0"/>
        <w:jc w:val="center"/>
        <w:rPr>
          <w:b/>
          <w:bCs/>
        </w:rPr>
      </w:pPr>
      <w:r w:rsidRPr="00187FA1">
        <w:rPr>
          <w:b/>
          <w:bCs/>
          <w:sz w:val="22"/>
        </w:rPr>
        <w:t>VERBALE N 3 ELENCHI DEFINITIVI ELETTORI CSPI</w:t>
      </w:r>
    </w:p>
    <w:p w14:paraId="56F2D3ED" w14:textId="283997C1" w:rsidR="00AE5D5F" w:rsidRDefault="00FD16BC">
      <w:pPr>
        <w:spacing w:after="184"/>
        <w:ind w:left="47"/>
      </w:pPr>
      <w:r>
        <w:t xml:space="preserve">Il giorno </w:t>
      </w:r>
      <w:r w:rsidR="00187FA1">
        <w:t>26</w:t>
      </w:r>
      <w:r>
        <w:t xml:space="preserve"> del mese di marzo dell'anno 2024 alle ore 1</w:t>
      </w:r>
      <w:r w:rsidR="00187FA1">
        <w:t>0</w:t>
      </w:r>
      <w:r>
        <w:t xml:space="preserve">:30 presso la sede di Via </w:t>
      </w:r>
      <w:r w:rsidR="00187FA1">
        <w:t>Carducci</w:t>
      </w:r>
      <w:r>
        <w:t xml:space="preserve"> si è riunita la commissione elettorale di Istituto per discutere sul seguente punto all'o.d.g.:</w:t>
      </w:r>
    </w:p>
    <w:p w14:paraId="3CB90B15" w14:textId="77777777" w:rsidR="00AE5D5F" w:rsidRDefault="00FD16BC">
      <w:pPr>
        <w:spacing w:after="237"/>
        <w:ind w:left="759" w:hanging="346"/>
      </w:pPr>
      <w:r>
        <w:t>o Verifica reclami avverso gli elenchi del personale in servizio, distinto per categoria professionale (art. 21, comma l, lettera a)</w:t>
      </w:r>
    </w:p>
    <w:p w14:paraId="21EAF242" w14:textId="77777777" w:rsidR="00AE5D5F" w:rsidRDefault="00FD16BC">
      <w:pPr>
        <w:spacing w:after="413"/>
        <w:ind w:left="47"/>
      </w:pPr>
      <w:r>
        <w:t>Sono presenti:</w:t>
      </w:r>
    </w:p>
    <w:p w14:paraId="496EC289" w14:textId="77777777" w:rsidR="00FD16BC" w:rsidRPr="00FD16BC" w:rsidRDefault="00FD16BC" w:rsidP="00FD16BC">
      <w:pPr>
        <w:numPr>
          <w:ilvl w:val="0"/>
          <w:numId w:val="2"/>
        </w:numPr>
        <w:spacing w:after="0" w:line="480" w:lineRule="auto"/>
        <w:jc w:val="left"/>
        <w:outlineLvl w:val="0"/>
        <w:rPr>
          <w:rFonts w:ascii="Arial" w:eastAsia="Calibri" w:hAnsi="Arial" w:cs="Arial"/>
          <w:sz w:val="22"/>
          <w:szCs w:val="24"/>
        </w:rPr>
      </w:pPr>
      <w:r w:rsidRPr="00FD16BC">
        <w:rPr>
          <w:rFonts w:ascii="Arial" w:eastAsia="Calibri" w:hAnsi="Arial" w:cs="Arial"/>
          <w:sz w:val="22"/>
          <w:szCs w:val="24"/>
        </w:rPr>
        <w:t>Sostituto del Dirigente Scolastico – Membro di diritto: Alessandra Falqui</w:t>
      </w:r>
    </w:p>
    <w:p w14:paraId="3929D64A" w14:textId="77777777" w:rsidR="00FD16BC" w:rsidRPr="00FD16BC" w:rsidRDefault="00FD16BC" w:rsidP="00FD16BC">
      <w:pPr>
        <w:numPr>
          <w:ilvl w:val="0"/>
          <w:numId w:val="2"/>
        </w:numPr>
        <w:spacing w:after="0" w:line="480" w:lineRule="auto"/>
        <w:jc w:val="left"/>
        <w:outlineLvl w:val="0"/>
        <w:rPr>
          <w:rFonts w:ascii="Arial" w:eastAsia="Calibri" w:hAnsi="Arial" w:cs="Arial"/>
          <w:sz w:val="22"/>
          <w:szCs w:val="24"/>
        </w:rPr>
      </w:pPr>
      <w:r w:rsidRPr="00FD16BC">
        <w:rPr>
          <w:rFonts w:ascii="Arial" w:eastAsia="Calibri" w:hAnsi="Arial" w:cs="Arial"/>
          <w:sz w:val="22"/>
          <w:szCs w:val="24"/>
        </w:rPr>
        <w:t>Componente Docente: Paola Argiolas</w:t>
      </w:r>
    </w:p>
    <w:p w14:paraId="150EAA87" w14:textId="77777777" w:rsidR="00FD16BC" w:rsidRPr="00FD16BC" w:rsidRDefault="00FD16BC" w:rsidP="00FD16BC">
      <w:pPr>
        <w:numPr>
          <w:ilvl w:val="0"/>
          <w:numId w:val="2"/>
        </w:numPr>
        <w:spacing w:after="0" w:line="480" w:lineRule="auto"/>
        <w:jc w:val="left"/>
        <w:outlineLvl w:val="0"/>
        <w:rPr>
          <w:rFonts w:ascii="Arial" w:eastAsia="Calibri" w:hAnsi="Arial" w:cs="Arial"/>
          <w:sz w:val="22"/>
          <w:szCs w:val="24"/>
        </w:rPr>
      </w:pPr>
      <w:r w:rsidRPr="00FD16BC">
        <w:rPr>
          <w:rFonts w:ascii="Arial" w:eastAsia="Calibri" w:hAnsi="Arial" w:cs="Arial"/>
          <w:sz w:val="22"/>
          <w:szCs w:val="24"/>
        </w:rPr>
        <w:t xml:space="preserve">Componente Docente: </w:t>
      </w:r>
      <w:bookmarkStart w:id="0" w:name="_Hlk161923808"/>
      <w:r w:rsidRPr="00FD16BC">
        <w:rPr>
          <w:rFonts w:ascii="Arial" w:eastAsia="Calibri" w:hAnsi="Arial" w:cs="Arial"/>
          <w:sz w:val="22"/>
          <w:szCs w:val="24"/>
        </w:rPr>
        <w:t xml:space="preserve">Lo Giudice Ivana </w:t>
      </w:r>
    </w:p>
    <w:bookmarkEnd w:id="0"/>
    <w:p w14:paraId="6EB0C81E" w14:textId="77777777" w:rsidR="00FD16BC" w:rsidRPr="00FD16BC" w:rsidRDefault="00FD16BC" w:rsidP="00FD16BC">
      <w:pPr>
        <w:numPr>
          <w:ilvl w:val="0"/>
          <w:numId w:val="2"/>
        </w:numPr>
        <w:spacing w:after="0" w:line="480" w:lineRule="auto"/>
        <w:jc w:val="left"/>
        <w:outlineLvl w:val="0"/>
        <w:rPr>
          <w:rFonts w:ascii="Arial" w:eastAsia="Calibri" w:hAnsi="Arial" w:cs="Arial"/>
          <w:sz w:val="22"/>
          <w:szCs w:val="24"/>
        </w:rPr>
      </w:pPr>
      <w:r w:rsidRPr="00FD16BC">
        <w:rPr>
          <w:rFonts w:ascii="Arial" w:eastAsia="Calibri" w:hAnsi="Arial" w:cs="Arial"/>
          <w:sz w:val="22"/>
          <w:szCs w:val="24"/>
        </w:rPr>
        <w:t xml:space="preserve">Componente ATA: Vacca Andrea </w:t>
      </w:r>
    </w:p>
    <w:p w14:paraId="6B717C48" w14:textId="45D5E511" w:rsidR="00187FA1" w:rsidRDefault="00FD16BC" w:rsidP="00FD16BC">
      <w:pPr>
        <w:numPr>
          <w:ilvl w:val="0"/>
          <w:numId w:val="2"/>
        </w:numPr>
        <w:spacing w:after="0" w:line="480" w:lineRule="auto"/>
        <w:jc w:val="left"/>
        <w:outlineLvl w:val="0"/>
        <w:rPr>
          <w:rFonts w:ascii="Arial" w:eastAsia="Calibri" w:hAnsi="Arial" w:cs="Arial"/>
          <w:sz w:val="22"/>
          <w:szCs w:val="24"/>
        </w:rPr>
      </w:pPr>
      <w:r w:rsidRPr="00FD16BC">
        <w:rPr>
          <w:rFonts w:ascii="Arial" w:eastAsia="Calibri" w:hAnsi="Arial" w:cs="Arial"/>
          <w:sz w:val="22"/>
          <w:szCs w:val="24"/>
        </w:rPr>
        <w:t>Componente ATA: Pitzalis Serenella</w:t>
      </w:r>
    </w:p>
    <w:p w14:paraId="505E620F" w14:textId="77777777" w:rsidR="00FD16BC" w:rsidRPr="00FD16BC" w:rsidRDefault="00FD16BC" w:rsidP="00FD16BC">
      <w:pPr>
        <w:spacing w:after="0" w:line="480" w:lineRule="auto"/>
        <w:ind w:left="720"/>
        <w:jc w:val="left"/>
        <w:outlineLvl w:val="0"/>
        <w:rPr>
          <w:rFonts w:ascii="Arial" w:eastAsia="Calibri" w:hAnsi="Arial" w:cs="Arial"/>
          <w:sz w:val="22"/>
          <w:szCs w:val="24"/>
        </w:rPr>
      </w:pPr>
    </w:p>
    <w:p w14:paraId="2B3FF039" w14:textId="4631EBB7" w:rsidR="00AE5D5F" w:rsidRDefault="00FD16BC">
      <w:pPr>
        <w:ind w:left="47"/>
      </w:pPr>
      <w:r>
        <w:t xml:space="preserve">Presiede la Docente </w:t>
      </w:r>
      <w:r w:rsidRPr="00FD16BC">
        <w:rPr>
          <w:rFonts w:ascii="Arial" w:eastAsia="Calibri" w:hAnsi="Arial" w:cs="Arial"/>
          <w:sz w:val="22"/>
          <w:szCs w:val="24"/>
        </w:rPr>
        <w:t>Paola Argiolas</w:t>
      </w:r>
      <w:r>
        <w:t>.</w:t>
      </w:r>
    </w:p>
    <w:p w14:paraId="4EEF72AE" w14:textId="278A1FEA" w:rsidR="00AE5D5F" w:rsidRDefault="00FD16BC">
      <w:pPr>
        <w:ind w:left="47"/>
      </w:pPr>
      <w:r>
        <w:t>Verbalizza la Docente Lo Giudice Ivana</w:t>
      </w:r>
      <w:r>
        <w:t>.</w:t>
      </w:r>
    </w:p>
    <w:p w14:paraId="530F4AFC" w14:textId="77777777" w:rsidR="00AE5D5F" w:rsidRDefault="00FD16BC">
      <w:pPr>
        <w:spacing w:after="26"/>
        <w:ind w:left="47"/>
      </w:pPr>
      <w:r>
        <w:t>Il Presidente comunica alla Commissione che non sono pervenuti nei tempi previsti dall'O.M.</w:t>
      </w:r>
    </w:p>
    <w:p w14:paraId="0CBC9438" w14:textId="77777777" w:rsidR="00AE5D5F" w:rsidRDefault="00FD16BC">
      <w:pPr>
        <w:ind w:left="47"/>
      </w:pPr>
      <w:r>
        <w:t>n. 234 del 5 dicembre 2023 (art. 22) reclami avverso la compilazione degli elenchi provvisori degli elettori distinti per categoria professionale (art. 22 comma 1), né richieste di spostamenti di elenco a seguito di trasferimenti o assegnazione provvisorie successivi alla formazione/deposito/pubblicazione degli elenchi provvisori degli elettori (art. 23 comma l), né istanze di autorizzazione a votare presso una scuola diversa da quella di titolarità da parte di personale comandato, fuori ruolo (art. 10 comm</w:t>
      </w:r>
      <w:r>
        <w:t>a 2).</w:t>
      </w:r>
    </w:p>
    <w:p w14:paraId="398EE6AF" w14:textId="77777777" w:rsidR="00AE5D5F" w:rsidRDefault="00FD16BC">
      <w:pPr>
        <w:ind w:left="47"/>
      </w:pPr>
      <w:r>
        <w:t>La Commissione pertanto dichiara definitivi gli elenchi degli elettori distinti per categoria professionale e li deposita presso la segreteria della scuola, per darne comunicazione mediante avviso all'Albo.</w:t>
      </w:r>
    </w:p>
    <w:p w14:paraId="3A34A636" w14:textId="77777777" w:rsidR="00AE5D5F" w:rsidRDefault="00FD16BC">
      <w:pPr>
        <w:ind w:left="47"/>
      </w:pPr>
      <w:r>
        <w:t>Gli elenchi definitivi degli elettori saranno consegnati al seggio elettorale all'atto del suo insediamento e i seggi elettorali sono tenuti a darne visione a chiunque ne faccia richiesta (art. 22).</w:t>
      </w:r>
    </w:p>
    <w:p w14:paraId="10D928E8" w14:textId="77777777" w:rsidR="00AE5D5F" w:rsidRDefault="00FD16BC">
      <w:pPr>
        <w:spacing w:after="16"/>
        <w:ind w:left="47" w:right="82"/>
      </w:pPr>
      <w:r>
        <w:lastRenderedPageBreak/>
        <w:t>Il Presidente aggiorna i lavori il giorno 5 aprile 2024 alle ore 11 per la predisposizione e il rilascio di eventuali dichiarazioni attestanti la qualità di elettore in possesso del diritto di elettorato attivo e passivo.</w:t>
      </w:r>
    </w:p>
    <w:p w14:paraId="7603041A" w14:textId="6B7EB464" w:rsidR="00AE5D5F" w:rsidRDefault="00FD16BC">
      <w:pPr>
        <w:spacing w:after="406"/>
        <w:ind w:left="47"/>
      </w:pPr>
      <w:r>
        <w:t>La seduta termina alle ore 11</w:t>
      </w:r>
      <w:r>
        <w:t>:30 del 26</w:t>
      </w:r>
      <w:r>
        <w:t>/03/2024</w:t>
      </w:r>
    </w:p>
    <w:p w14:paraId="6CC13FA5" w14:textId="77777777" w:rsidR="00AE5D5F" w:rsidRDefault="00FD16BC">
      <w:pPr>
        <w:spacing w:after="0" w:line="259" w:lineRule="auto"/>
        <w:ind w:left="14"/>
        <w:jc w:val="left"/>
      </w:pPr>
      <w:r>
        <w:rPr>
          <w:sz w:val="26"/>
        </w:rPr>
        <w:t>Letto e approvato</w:t>
      </w:r>
    </w:p>
    <w:p w14:paraId="4CB393DA" w14:textId="2BB143E5" w:rsidR="00AE5D5F" w:rsidRDefault="00187FA1">
      <w:pPr>
        <w:tabs>
          <w:tab w:val="center" w:pos="8194"/>
        </w:tabs>
        <w:spacing w:after="0" w:line="259" w:lineRule="auto"/>
        <w:ind w:left="-197"/>
        <w:jc w:val="left"/>
      </w:pPr>
      <w:r>
        <w:rPr>
          <w:noProof/>
        </w:rPr>
        <w:t>Il Segretario</w:t>
      </w:r>
      <w:r w:rsidR="00FD16BC">
        <w:tab/>
        <w:t>Il Presidente</w:t>
      </w:r>
    </w:p>
    <w:sectPr w:rsidR="00AE5D5F" w:rsidSect="00187FA1">
      <w:headerReference w:type="default" r:id="rId7"/>
      <w:pgSz w:w="11904" w:h="16834"/>
      <w:pgMar w:top="851" w:right="1080" w:bottom="1021" w:left="8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5F14" w14:textId="77777777" w:rsidR="00187FA1" w:rsidRDefault="00187FA1" w:rsidP="00187FA1">
      <w:pPr>
        <w:spacing w:after="0" w:line="240" w:lineRule="auto"/>
      </w:pPr>
      <w:r>
        <w:separator/>
      </w:r>
    </w:p>
  </w:endnote>
  <w:endnote w:type="continuationSeparator" w:id="0">
    <w:p w14:paraId="2B0FE9E1" w14:textId="77777777" w:rsidR="00187FA1" w:rsidRDefault="00187FA1" w:rsidP="00187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597A" w14:textId="77777777" w:rsidR="00187FA1" w:rsidRDefault="00187FA1" w:rsidP="00187FA1">
      <w:pPr>
        <w:spacing w:after="0" w:line="240" w:lineRule="auto"/>
      </w:pPr>
      <w:r>
        <w:separator/>
      </w:r>
    </w:p>
  </w:footnote>
  <w:footnote w:type="continuationSeparator" w:id="0">
    <w:p w14:paraId="2D51D90B" w14:textId="77777777" w:rsidR="00187FA1" w:rsidRDefault="00187FA1" w:rsidP="00187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A628" w14:textId="77777777" w:rsidR="00187FA1" w:rsidRPr="00187FA1" w:rsidRDefault="00187FA1" w:rsidP="00187FA1">
    <w:pPr>
      <w:suppressAutoHyphens/>
      <w:overflowPunct w:val="0"/>
      <w:autoSpaceDE w:val="0"/>
      <w:spacing w:after="0" w:line="240" w:lineRule="auto"/>
      <w:ind w:left="0" w:right="12"/>
      <w:jc w:val="center"/>
      <w:rPr>
        <w:rFonts w:ascii="Arial" w:hAnsi="Arial" w:cs="Arial"/>
        <w:b/>
        <w:bCs/>
        <w:sz w:val="26"/>
        <w:szCs w:val="26"/>
        <w:lang w:val="x-none" w:eastAsia="zh-CN"/>
      </w:rPr>
    </w:pPr>
    <w:bookmarkStart w:id="1" w:name="_Hlk82155964"/>
    <w:bookmarkStart w:id="2" w:name="_Hlk81481310"/>
    <w:r w:rsidRPr="00187FA1">
      <w:rPr>
        <w:rFonts w:ascii="Roman 10cpi" w:hAnsi="Roman 10cpi" w:cs="Roman 10cpi"/>
        <w:noProof/>
        <w:szCs w:val="20"/>
      </w:rPr>
      <w:drawing>
        <wp:inline distT="0" distB="0" distL="0" distR="0" wp14:anchorId="3DB48267" wp14:editId="50FB71A4">
          <wp:extent cx="434340" cy="4953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" t="-771" r="-1019" b="-771"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495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7090E19" w14:textId="77777777" w:rsidR="00187FA1" w:rsidRPr="00187FA1" w:rsidRDefault="00187FA1" w:rsidP="00187FA1">
    <w:pPr>
      <w:suppressAutoHyphens/>
      <w:overflowPunct w:val="0"/>
      <w:autoSpaceDE w:val="0"/>
      <w:spacing w:after="0" w:line="240" w:lineRule="auto"/>
      <w:ind w:left="0"/>
      <w:jc w:val="center"/>
      <w:rPr>
        <w:rFonts w:ascii="Roman 10cpi" w:hAnsi="Roman 10cpi" w:cs="Roman 10cpi"/>
        <w:szCs w:val="20"/>
        <w:lang w:val="x-none" w:eastAsia="zh-CN"/>
      </w:rPr>
    </w:pPr>
    <w:bookmarkStart w:id="3" w:name="_Hlk82155948"/>
    <w:r w:rsidRPr="00187FA1">
      <w:rPr>
        <w:rFonts w:ascii="Arial" w:hAnsi="Arial" w:cs="Arial"/>
        <w:b/>
        <w:bCs/>
        <w:sz w:val="26"/>
        <w:szCs w:val="26"/>
        <w:lang w:val="x-none" w:eastAsia="zh-CN"/>
      </w:rPr>
      <w:t>ISTITUTO COMPRENSIVO SETTIMO SAN PIETRO</w:t>
    </w:r>
  </w:p>
  <w:p w14:paraId="016E8617" w14:textId="77777777" w:rsidR="00187FA1" w:rsidRPr="00187FA1" w:rsidRDefault="00187FA1" w:rsidP="00187FA1">
    <w:pPr>
      <w:suppressAutoHyphens/>
      <w:overflowPunct w:val="0"/>
      <w:autoSpaceDE w:val="0"/>
      <w:spacing w:after="0" w:line="240" w:lineRule="auto"/>
      <w:ind w:left="0"/>
      <w:jc w:val="center"/>
      <w:rPr>
        <w:rFonts w:ascii="Roman 10cpi" w:hAnsi="Roman 10cpi" w:cs="Roman 10cpi"/>
        <w:szCs w:val="20"/>
        <w:lang w:val="x-none" w:eastAsia="zh-CN"/>
      </w:rPr>
    </w:pPr>
    <w:r w:rsidRPr="00187FA1">
      <w:rPr>
        <w:rFonts w:ascii="Arial" w:hAnsi="Arial" w:cs="Arial"/>
        <w:sz w:val="18"/>
        <w:szCs w:val="18"/>
        <w:lang w:val="x-none" w:eastAsia="zh-CN"/>
      </w:rPr>
      <w:t>Via Carducci, 1 – 090</w:t>
    </w:r>
    <w:r w:rsidRPr="00187FA1">
      <w:rPr>
        <w:rFonts w:ascii="Arial" w:hAnsi="Arial" w:cs="Arial"/>
        <w:sz w:val="18"/>
        <w:szCs w:val="18"/>
        <w:lang w:eastAsia="zh-CN"/>
      </w:rPr>
      <w:t>6</w:t>
    </w:r>
    <w:r w:rsidRPr="00187FA1">
      <w:rPr>
        <w:rFonts w:ascii="Arial" w:hAnsi="Arial" w:cs="Arial"/>
        <w:sz w:val="18"/>
        <w:szCs w:val="18"/>
        <w:lang w:val="x-none" w:eastAsia="zh-CN"/>
      </w:rPr>
      <w:t>0  Settimo San Pietro</w:t>
    </w:r>
  </w:p>
  <w:p w14:paraId="081AE2E3" w14:textId="77777777" w:rsidR="00187FA1" w:rsidRPr="00187FA1" w:rsidRDefault="00187FA1" w:rsidP="00187FA1">
    <w:pPr>
      <w:suppressAutoHyphens/>
      <w:overflowPunct w:val="0"/>
      <w:autoSpaceDE w:val="0"/>
      <w:spacing w:after="0" w:line="240" w:lineRule="auto"/>
      <w:ind w:left="0"/>
      <w:jc w:val="center"/>
      <w:rPr>
        <w:rFonts w:ascii="Roman 10cpi" w:hAnsi="Roman 10cpi" w:cs="Roman 10cpi"/>
        <w:szCs w:val="20"/>
        <w:lang w:val="x-none" w:eastAsia="zh-CN"/>
      </w:rPr>
    </w:pPr>
    <w:r w:rsidRPr="00187FA1">
      <w:rPr>
        <w:rFonts w:ascii="Arial" w:hAnsi="Arial" w:cs="Arial"/>
        <w:sz w:val="18"/>
        <w:szCs w:val="18"/>
        <w:lang w:val="x-none" w:eastAsia="zh-CN"/>
      </w:rPr>
      <w:t xml:space="preserve">Ufficio Personale  tel. 070/7641020 - Ufficio Didattica / Protocollo  tel. 070/782202 </w:t>
    </w:r>
  </w:p>
  <w:p w14:paraId="0A7ECE14" w14:textId="77777777" w:rsidR="00187FA1" w:rsidRPr="00187FA1" w:rsidRDefault="00187FA1" w:rsidP="00187FA1">
    <w:pPr>
      <w:suppressAutoHyphens/>
      <w:spacing w:after="160" w:line="259" w:lineRule="auto"/>
      <w:ind w:left="0"/>
      <w:jc w:val="center"/>
      <w:rPr>
        <w:rFonts w:ascii="Arial" w:hAnsi="Arial" w:cs="Arial"/>
        <w:b/>
        <w:sz w:val="18"/>
        <w:szCs w:val="18"/>
        <w:lang w:eastAsia="zh-CN"/>
      </w:rPr>
    </w:pPr>
    <w:r w:rsidRPr="00187FA1">
      <w:rPr>
        <w:rFonts w:ascii="Arial" w:eastAsia="Arial" w:hAnsi="Arial" w:cs="Arial"/>
        <w:sz w:val="18"/>
        <w:szCs w:val="18"/>
        <w:lang w:eastAsia="zh-CN"/>
      </w:rPr>
      <w:t xml:space="preserve"> </w:t>
    </w:r>
    <w:r w:rsidRPr="00187FA1">
      <w:rPr>
        <w:rFonts w:ascii="Arial" w:hAnsi="Arial" w:cs="Arial"/>
        <w:sz w:val="18"/>
        <w:szCs w:val="18"/>
        <w:lang w:eastAsia="zh-CN"/>
      </w:rPr>
      <w:t xml:space="preserve">e-mail: </w:t>
    </w:r>
    <w:hyperlink r:id="rId2" w:history="1">
      <w:r w:rsidRPr="00187FA1">
        <w:rPr>
          <w:rFonts w:ascii="Arial" w:hAnsi="Arial" w:cs="Arial"/>
          <w:color w:val="0000FF"/>
          <w:sz w:val="18"/>
          <w:szCs w:val="18"/>
          <w:lang w:eastAsia="zh-CN"/>
        </w:rPr>
        <w:t>CAIC84700t@istruzione.it</w:t>
      </w:r>
    </w:hyperlink>
    <w:r w:rsidRPr="00187FA1">
      <w:rPr>
        <w:rFonts w:ascii="Arial" w:hAnsi="Arial" w:cs="Arial"/>
        <w:sz w:val="18"/>
        <w:szCs w:val="18"/>
        <w:lang w:eastAsia="zh-CN"/>
      </w:rPr>
      <w:t xml:space="preserve">   </w:t>
    </w:r>
    <w:proofErr w:type="gramStart"/>
    <w:r w:rsidRPr="00187FA1">
      <w:rPr>
        <w:rFonts w:ascii="Arial" w:hAnsi="Arial" w:cs="Arial"/>
        <w:sz w:val="18"/>
        <w:szCs w:val="18"/>
        <w:lang w:eastAsia="zh-CN"/>
      </w:rPr>
      <w:t>-  C.F.</w:t>
    </w:r>
    <w:proofErr w:type="gramEnd"/>
    <w:r w:rsidRPr="00187FA1">
      <w:rPr>
        <w:rFonts w:ascii="Arial" w:hAnsi="Arial" w:cs="Arial"/>
        <w:sz w:val="18"/>
        <w:szCs w:val="18"/>
        <w:lang w:eastAsia="zh-CN"/>
      </w:rPr>
      <w:t xml:space="preserve"> 92105840927  -  C.M. CAIC84700T      -  PEC: </w:t>
    </w:r>
    <w:hyperlink r:id="rId3" w:history="1">
      <w:r w:rsidRPr="00187FA1">
        <w:rPr>
          <w:rFonts w:ascii="Arial" w:hAnsi="Arial" w:cs="Arial"/>
          <w:color w:val="0000FF"/>
          <w:sz w:val="18"/>
          <w:szCs w:val="18"/>
          <w:lang w:eastAsia="zh-CN"/>
        </w:rPr>
        <w:t>CAIC84700t@pec.istruzione.it</w:t>
      </w:r>
    </w:hyperlink>
    <w:r w:rsidRPr="00187FA1">
      <w:rPr>
        <w:rFonts w:ascii="Arial" w:hAnsi="Arial" w:cs="Arial"/>
        <w:sz w:val="18"/>
        <w:szCs w:val="18"/>
        <w:lang w:eastAsia="zh-CN"/>
      </w:rPr>
      <w:t xml:space="preserve">   </w:t>
    </w:r>
    <w:r w:rsidRPr="00187FA1">
      <w:rPr>
        <w:rFonts w:ascii="Calibri" w:hAnsi="Calibri" w:cs="Calibri"/>
        <w:color w:val="0000FF"/>
        <w:sz w:val="22"/>
        <w:u w:val="single"/>
        <w:lang w:eastAsia="zh-CN"/>
      </w:rPr>
      <w:t>http://scuolasettimo.edu.it</w:t>
    </w:r>
    <w:bookmarkEnd w:id="2"/>
    <w:bookmarkEnd w:id="3"/>
  </w:p>
  <w:p w14:paraId="33F62A0F" w14:textId="77777777" w:rsidR="00187FA1" w:rsidRDefault="00187F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61FF"/>
    <w:multiLevelType w:val="hybridMultilevel"/>
    <w:tmpl w:val="82DCCA66"/>
    <w:lvl w:ilvl="0" w:tplc="5B902FD0">
      <w:start w:val="1"/>
      <w:numFmt w:val="decimal"/>
      <w:lvlText w:val="%1."/>
      <w:lvlJc w:val="left"/>
      <w:pPr>
        <w:ind w:left="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22B3E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12B6E0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EE6B4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816AC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9486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8CA22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EC640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CEE3C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4004">
    <w:abstractNumId w:val="0"/>
  </w:num>
  <w:num w:numId="2" w16cid:durableId="47201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D5F"/>
    <w:rsid w:val="00187FA1"/>
    <w:rsid w:val="00AE5D5F"/>
    <w:rsid w:val="00FD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CAF"/>
  <w15:docId w15:val="{07A93E8B-B2BF-47C1-AE9A-9A8FF127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53" w:line="260" w:lineRule="auto"/>
      <w:ind w:left="3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FA1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87F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FA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IC84700t@pec.istruzione.it" TargetMode="External"/><Relationship Id="rId2" Type="http://schemas.openxmlformats.org/officeDocument/2006/relationships/hyperlink" Target="mailto:caic84700t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2024-03-21T13:31:00Z</dcterms:created>
  <dcterms:modified xsi:type="dcterms:W3CDTF">2024-03-21T13:31:00Z</dcterms:modified>
</cp:coreProperties>
</file>